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25" w:right="15" w:hanging="10"/>
        <w:jc w:val="center"/>
        <w:rPr>
          <w:b/>
          <w:b/>
          <w:bCs/>
        </w:rPr>
      </w:pPr>
      <w:r>
        <w:rPr>
          <w:b/>
          <w:bCs/>
          <w:sz w:val="24"/>
        </w:rPr>
        <w:t>EGREMONT TOWN COUNCIL, MARKET HALL OFFICES, MARKET STREET, EGREMONT, CUMBRIA CA22 2DF.</w:t>
      </w:r>
    </w:p>
    <w:p>
      <w:pPr>
        <w:pStyle w:val="Normal"/>
        <w:spacing w:lineRule="auto" w:line="259" w:before="0" w:after="250"/>
        <w:ind w:left="25" w:right="25" w:hanging="10"/>
        <w:jc w:val="center"/>
        <w:rPr>
          <w:b/>
          <w:b/>
          <w:bCs/>
        </w:rPr>
      </w:pPr>
      <w:r>
        <w:rPr>
          <w:b/>
          <w:bCs/>
          <w:sz w:val="24"/>
        </w:rPr>
        <w:t>Tel: 01946 820254. Email: contact@egremonttowncouncil.co.uk</w:t>
      </w:r>
    </w:p>
    <w:p>
      <w:pPr>
        <w:pStyle w:val="Normal"/>
        <w:ind w:left="686" w:right="20" w:hanging="686"/>
        <w:rPr/>
      </w:pPr>
      <w:r>
        <w:rPr/>
        <w:t>TO:</w:t>
        <w:tab/>
        <w:t>THE CHAIRPERSON AND MEMBERS OF EGREMONT TOWN COUNCIL</w:t>
      </w:r>
    </w:p>
    <w:p>
      <w:pPr>
        <w:pStyle w:val="Normal"/>
        <w:rPr>
          <w:b/>
          <w:b/>
        </w:rPr>
      </w:pPr>
      <w:r>
        <w:rPr>
          <w:sz w:val="24"/>
          <w:szCs w:val="24"/>
        </w:rPr>
        <w:t xml:space="preserve">You are summoned to attend the Ordinary meeting of Egremont Town Council in the Main Hall of Egremont Market Hall on </w:t>
      </w:r>
      <w:r>
        <w:rPr>
          <w:bCs/>
        </w:rPr>
        <w:t>TUESDAY 16</w:t>
      </w:r>
      <w:r>
        <w:rPr>
          <w:bCs/>
          <w:vertAlign w:val="superscript"/>
        </w:rPr>
        <w:t>TH</w:t>
      </w:r>
      <w:r>
        <w:rPr>
          <w:bCs/>
        </w:rPr>
        <w:t xml:space="preserve"> SEPTEMBER 2025 at</w:t>
      </w:r>
      <w:r>
        <w:rPr>
          <w:b/>
        </w:rPr>
        <w:t xml:space="preserve"> </w:t>
      </w:r>
      <w:r>
        <w:rPr>
          <w:b/>
          <w:u w:val="single"/>
        </w:rPr>
        <w:t>5.30pm</w:t>
      </w:r>
    </w:p>
    <w:p>
      <w:pPr>
        <w:pStyle w:val="Normal"/>
        <w:spacing w:before="0" w:after="3"/>
        <w:ind w:left="25" w:right="20" w:hanging="10"/>
        <w:rPr>
          <w:sz w:val="24"/>
          <w:szCs w:val="24"/>
        </w:rPr>
      </w:pPr>
      <w:r>
        <w:rPr>
          <w:sz w:val="24"/>
          <w:szCs w:val="24"/>
        </w:rPr>
        <w:t>Yours faithfully</w:t>
      </w:r>
    </w:p>
    <w:p>
      <w:pPr>
        <w:pStyle w:val="Normal"/>
        <w:spacing w:lineRule="auto" w:line="259" w:before="0" w:after="76"/>
        <w:ind w:left="-36" w:right="0" w:hanging="0"/>
        <w:rPr>
          <w:sz w:val="24"/>
          <w:szCs w:val="24"/>
        </w:rPr>
      </w:pPr>
      <w:r>
        <w:rPr/>
        <w:drawing>
          <wp:inline distT="0" distB="0" distL="0" distR="0">
            <wp:extent cx="1257935" cy="303530"/>
            <wp:effectExtent l="0" t="0" r="0" b="0"/>
            <wp:docPr id="1" name="Picture 12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3"/>
        <w:ind w:left="25" w:right="20" w:hanging="10"/>
        <w:rPr>
          <w:sz w:val="24"/>
          <w:szCs w:val="24"/>
        </w:rPr>
      </w:pPr>
      <w:r>
        <w:rPr>
          <w:sz w:val="24"/>
          <w:szCs w:val="24"/>
        </w:rPr>
        <w:t>MRS G PRITCHARD- TOWN CLERK/RFO</w:t>
      </w:r>
    </w:p>
    <w:p>
      <w:pPr>
        <w:pStyle w:val="Normal"/>
        <w:spacing w:lineRule="auto" w:line="259" w:before="0" w:after="213"/>
        <w:ind w:left="36" w:right="0" w:hanging="10"/>
        <w:rPr>
          <w:sz w:val="24"/>
          <w:szCs w:val="24"/>
        </w:rPr>
      </w:pPr>
      <w:r>
        <w:rPr>
          <w:sz w:val="24"/>
          <w:szCs w:val="24"/>
        </w:rPr>
        <w:t>10.09.2025</w:t>
      </w:r>
    </w:p>
    <w:p>
      <w:pPr>
        <w:pStyle w:val="Normal"/>
        <w:spacing w:lineRule="auto" w:line="259" w:before="0" w:after="401"/>
        <w:ind w:left="25" w:right="0" w:hanging="1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>
      <w:pPr>
        <w:pStyle w:val="ListParagraph"/>
        <w:numPr>
          <w:ilvl w:val="0"/>
          <w:numId w:val="1"/>
        </w:numPr>
        <w:spacing w:lineRule="auto" w:line="259" w:before="0" w:after="401"/>
        <w:ind w:left="708" w:right="0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To receive and record with reasons any apologies for absence</w:t>
      </w:r>
    </w:p>
    <w:p>
      <w:pPr>
        <w:pStyle w:val="ListParagraph"/>
        <w:spacing w:lineRule="auto" w:line="259" w:before="0" w:after="401"/>
        <w:ind w:left="708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401"/>
        <w:ind w:left="708" w:right="0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>
      <w:pPr>
        <w:pStyle w:val="ListParagraph"/>
        <w:ind w:left="2890" w:right="20" w:hanging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 w:before="0" w:after="0"/>
        <w:ind w:left="708" w:right="0" w:hanging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Public Participation: Cumberland Councillors’ Reports</w:t>
      </w:r>
    </w:p>
    <w:p>
      <w:pPr>
        <w:pStyle w:val="ListParagraph"/>
        <w:ind w:left="2890" w:right="20" w:hanging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of Egremont Town Council held on 15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1. Finance</w:t>
        <w:tab/>
        <w:tab/>
        <w:tab/>
        <w:t xml:space="preserve">2. Personnel </w:t>
        <w:tab/>
        <w:tab/>
        <w:t>3. Website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4. Bowling Green</w:t>
        <w:tab/>
        <w:tab/>
        <w:t>5. Allotments</w:t>
        <w:tab/>
        <w:tab/>
        <w:t>6. Cemetery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7. Market Hall</w:t>
        <w:tab/>
        <w:tab/>
        <w:tab/>
        <w:t>8. Christmas lights</w:t>
        <w:tab/>
        <w:t>9. Egremont Castle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10. Public Realm/Borderlands</w:t>
        <w:tab/>
        <w:tab/>
        <w:tab/>
        <w:t>11. Lengthsman Scheme</w:t>
      </w:r>
    </w:p>
    <w:p>
      <w:pPr>
        <w:pStyle w:val="ListParagraph"/>
        <w:ind w:left="723" w:right="20" w:hanging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9. </w:t>
        <w:tab/>
        <w:t>To consider and review correspondence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10. </w:t>
        <w:tab/>
        <w:t>To consider and receive the Clerk’s report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11. </w:t>
        <w:tab/>
        <w:t xml:space="preserve">To ratify the following payments which have been made between meetings 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12. </w:t>
        <w:tab/>
        <w:t>To receive and approve the financial statement at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2025</w:t>
      </w:r>
    </w:p>
    <w:p>
      <w:pPr>
        <w:pStyle w:val="Normal"/>
        <w:ind w:left="720" w:right="20" w:hanging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pStyle w:val="Normal"/>
        <w:ind w:left="720" w:right="20" w:hanging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13.</w:t>
        <w:tab/>
        <w:t xml:space="preserve">Choose one individual &amp; one group winner for the Margaret Woodburn Good Citizens Award from the submitted nominations </w:t>
      </w:r>
    </w:p>
    <w:p>
      <w:pPr>
        <w:pStyle w:val="Normal"/>
        <w:ind w:left="720" w:right="20" w:hanging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14.</w:t>
        <w:tab/>
        <w:t>Play Parks in Egremont parish - SP</w:t>
        <w:tab/>
      </w:r>
    </w:p>
    <w:p>
      <w:pPr>
        <w:pStyle w:val="Normal"/>
        <w:ind w:left="720" w:right="20" w:hanging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15. </w:t>
        <w:tab/>
        <w:t>To ratify the acceptance of a quote for £574.00 for new bar flooring.</w:t>
      </w:r>
    </w:p>
    <w:p>
      <w:pPr>
        <w:pStyle w:val="Normal"/>
        <w:ind w:left="720" w:right="20" w:hanging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16.</w:t>
        <w:tab/>
        <w:t>To receive and accept the External Auditor’s Report &amp; Certificate for 2024/25.</w:t>
      </w:r>
    </w:p>
    <w:p>
      <w:pPr>
        <w:pStyle w:val="Normal"/>
        <w:ind w:left="720" w:right="20" w:hanging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17.</w:t>
        <w:tab/>
        <w:t>To consider &amp; make a decision on the quote for winter planting of £1,059.50.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color w:val="auto"/>
          <w:sz w:val="24"/>
          <w:szCs w:val="24"/>
        </w:rPr>
        <w:t>18.</w:t>
        <w:tab/>
      </w:r>
      <w:r>
        <w:rPr>
          <w:sz w:val="24"/>
          <w:szCs w:val="24"/>
        </w:rPr>
        <w:t>Councillors’ Matters – an opportunity for Councillors to raise minor matters not on this agenda and not for discussion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 xml:space="preserve">19. </w:t>
        <w:tab/>
        <w:t>Items for Inclusion on the next agenda. Please note decisions cannot be made on these items until they are formally included on the agenda:</w:t>
      </w:r>
    </w:p>
    <w:p>
      <w:pPr>
        <w:pStyle w:val="Normal"/>
        <w:ind w:left="720" w:right="20" w:hanging="720"/>
        <w:rPr>
          <w:sz w:val="24"/>
          <w:szCs w:val="24"/>
        </w:rPr>
      </w:pPr>
      <w:r>
        <w:rPr>
          <w:sz w:val="24"/>
          <w:szCs w:val="24"/>
        </w:rPr>
        <w:t>20.</w:t>
        <w:tab/>
        <w:t>Matters to be discussed in private excluding the press and the general public</w:t>
      </w:r>
    </w:p>
    <w:p>
      <w:pPr>
        <w:pStyle w:val="Normal"/>
        <w:ind w:left="30" w:right="20" w:hanging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0" w:right="20" w:hanging="10"/>
        <w:rPr>
          <w:sz w:val="24"/>
          <w:szCs w:val="24"/>
        </w:rPr>
      </w:pPr>
      <w:r>
        <w:rPr>
          <w:sz w:val="24"/>
          <w:szCs w:val="24"/>
        </w:rPr>
        <w:t xml:space="preserve">Please note that planning applications can be viewed half an hour prior to the start of the </w:t>
      </w:r>
    </w:p>
    <w:p>
      <w:pPr>
        <w:pStyle w:val="Normal"/>
        <w:spacing w:before="0" w:after="258"/>
        <w:ind w:left="30" w:right="20" w:hanging="10"/>
        <w:rPr/>
      </w:pPr>
      <w:r>
        <w:rPr>
          <w:sz w:val="24"/>
          <w:szCs w:val="24"/>
        </w:rPr>
        <w:t>Town Council meeting or contact the office to arrange and earlier viewing.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lowerLetter"/>
      <w:lvlText w:val="%2."/>
      <w:lvlJc w:val="left"/>
      <w:pPr>
        <w:ind w:left="1095" w:hanging="360"/>
      </w:pPr>
    </w:lvl>
    <w:lvl w:ilvl="2">
      <w:start w:val="1"/>
      <w:numFmt w:val="lowerRoman"/>
      <w:lvlText w:val="%3."/>
      <w:lvlJc w:val="right"/>
      <w:pPr>
        <w:ind w:left="1815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255" w:hanging="360"/>
      </w:pPr>
    </w:lvl>
    <w:lvl w:ilvl="5">
      <w:start w:val="1"/>
      <w:numFmt w:val="lowerRoman"/>
      <w:lvlText w:val="%6."/>
      <w:lvlJc w:val="right"/>
      <w:pPr>
        <w:ind w:left="3975" w:hanging="180"/>
      </w:pPr>
    </w:lvl>
    <w:lvl w:ilvl="6">
      <w:start w:val="1"/>
      <w:numFmt w:val="decimal"/>
      <w:lvlText w:val="%7."/>
      <w:lvlJc w:val="left"/>
      <w:pPr>
        <w:ind w:left="4695" w:hanging="360"/>
      </w:pPr>
    </w:lvl>
    <w:lvl w:ilvl="7">
      <w:start w:val="1"/>
      <w:numFmt w:val="lowerLetter"/>
      <w:lvlText w:val="%8."/>
      <w:lvlJc w:val="left"/>
      <w:pPr>
        <w:ind w:left="5415" w:hanging="360"/>
      </w:pPr>
    </w:lvl>
    <w:lvl w:ilvl="8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en-GB" w:eastAsia="en-GB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930"/>
    <w:pPr>
      <w:widowControl/>
      <w:bidi w:val="0"/>
      <w:spacing w:lineRule="auto" w:line="254" w:before="0" w:after="258"/>
      <w:ind w:left="10" w:right="20" w:hanging="10"/>
      <w:jc w:val="left"/>
    </w:pPr>
    <w:rPr>
      <w:rFonts w:ascii="Times New Roman" w:hAnsi="Times New Roman" w:eastAsia="Times New Roman" w:cs="Times New Roman"/>
      <w:color w:val="000000"/>
      <w:kern w:val="2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b6c60"/>
    <w:rPr>
      <w:rFonts w:ascii="Segoe UI" w:hAnsi="Segoe UI" w:eastAsia="Times New Roman" w:cs="Segoe UI"/>
      <w:color w:val="000000"/>
      <w:sz w:val="18"/>
      <w:szCs w:val="18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28">
    <w:name w:val="ListLabel 28"/>
    <w:qFormat/>
    <w:rPr>
      <w:color w:val="aut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6c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spacing w:before="0" w:after="258"/>
      <w:ind w:left="720" w:right="20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4cb23c1352504a31313ee3489c46cac5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2dee8be4e0b87e6001311a8e998de91f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69A0-DAFD-4A19-B08B-5E802BB1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3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A5533C-61A4-4385-B480-213942F5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Application>Neat_Office/6.2.8.2$Windows_x86 LibreOffice_project/</Application>
  <Pages>2</Pages>
  <Words>366</Words>
  <Characters>1926</Characters>
  <CharactersWithSpaces>2271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2023-09-25T08:58:00Z</dcterms:created>
  <dc:creator>Egremont Town Council</dc:creator>
  <dc:description/>
  <dc:language>en-GB</dc:language>
  <cp:lastModifiedBy>Egremont Town Council</cp:lastModifiedBy>
  <cp:lastPrinted>2024-10-07T14:45:00Z</cp:lastPrinted>
  <dcterms:modified xsi:type="dcterms:W3CDTF">2025-09-10T12:33:00Z</dcterms:modified>
  <cp:revision>307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0x0101000D706A8A9EFD06498630B44239689571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